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ACA65" w14:textId="77777777" w:rsidR="00AA3A3A" w:rsidRPr="00AA3A3A" w:rsidRDefault="00AA3A3A" w:rsidP="00AA3A3A">
      <w:pPr>
        <w:tabs>
          <w:tab w:val="left" w:pos="720"/>
          <w:tab w:val="left" w:pos="1267"/>
          <w:tab w:val="left" w:pos="1886"/>
          <w:tab w:val="left" w:pos="2434"/>
          <w:tab w:val="left" w:pos="2880"/>
        </w:tabs>
        <w:jc w:val="center"/>
        <w:rPr>
          <w:rFonts w:cs="Arial"/>
        </w:rPr>
      </w:pPr>
      <w:r w:rsidRPr="00AA3A3A">
        <w:rPr>
          <w:rFonts w:cs="Arial"/>
        </w:rPr>
        <w:t>*      USE IF THE PROJECT INCLUDES SHOULDER BUILD-UP      *</w:t>
      </w:r>
    </w:p>
    <w:p w14:paraId="07F36640" w14:textId="77777777" w:rsidR="00AA3A3A" w:rsidRPr="00AA3A3A" w:rsidRDefault="00AA3A3A" w:rsidP="00AA3A3A">
      <w:pPr>
        <w:tabs>
          <w:tab w:val="left" w:pos="720"/>
          <w:tab w:val="left" w:pos="1267"/>
          <w:tab w:val="left" w:pos="1886"/>
          <w:tab w:val="left" w:pos="2434"/>
          <w:tab w:val="left" w:pos="2880"/>
        </w:tabs>
        <w:rPr>
          <w:rFonts w:cs="Arial"/>
          <w:highlight w:val="yellow"/>
        </w:rPr>
      </w:pPr>
    </w:p>
    <w:p w14:paraId="1FA66BC3" w14:textId="77777777" w:rsidR="00AA3A3A" w:rsidRPr="00AA3A3A" w:rsidRDefault="00AA3A3A" w:rsidP="00AA3A3A">
      <w:pPr>
        <w:tabs>
          <w:tab w:val="left" w:pos="720"/>
          <w:tab w:val="left" w:pos="1267"/>
          <w:tab w:val="left" w:pos="1886"/>
          <w:tab w:val="left" w:pos="2434"/>
          <w:tab w:val="left" w:pos="2880"/>
        </w:tabs>
        <w:jc w:val="right"/>
        <w:rPr>
          <w:rFonts w:cs="Arial"/>
          <w:b/>
        </w:rPr>
      </w:pPr>
      <w:r w:rsidRPr="00AA3A3A">
        <w:rPr>
          <w:rFonts w:cs="Arial"/>
          <w:b/>
        </w:rPr>
        <w:t>(203SHLDBU, 02/17/22)</w:t>
      </w:r>
    </w:p>
    <w:p w14:paraId="4E80C865" w14:textId="77777777" w:rsidR="00AA3A3A" w:rsidRPr="00AA3A3A" w:rsidRDefault="00AA3A3A" w:rsidP="00AA3A3A">
      <w:pPr>
        <w:tabs>
          <w:tab w:val="left" w:pos="720"/>
          <w:tab w:val="left" w:pos="1267"/>
          <w:tab w:val="left" w:pos="1886"/>
          <w:tab w:val="left" w:pos="2434"/>
          <w:tab w:val="left" w:pos="2880"/>
        </w:tabs>
        <w:jc w:val="both"/>
        <w:rPr>
          <w:rFonts w:cs="Arial"/>
        </w:rPr>
      </w:pPr>
    </w:p>
    <w:p w14:paraId="5AAF0832" w14:textId="2E07BAE5" w:rsidR="009654A5" w:rsidRPr="004736A3" w:rsidRDefault="002475ED" w:rsidP="00AA3A3A">
      <w:pPr>
        <w:tabs>
          <w:tab w:val="left" w:pos="720"/>
          <w:tab w:val="left" w:pos="1267"/>
          <w:tab w:val="left" w:pos="1886"/>
          <w:tab w:val="left" w:pos="2434"/>
          <w:tab w:val="left" w:pos="2880"/>
        </w:tabs>
        <w:jc w:val="both"/>
        <w:rPr>
          <w:rFonts w:cs="Arial"/>
          <w:b/>
        </w:rPr>
      </w:pPr>
      <w:r w:rsidRPr="004736A3">
        <w:rPr>
          <w:rFonts w:cs="Arial"/>
          <w:b/>
        </w:rPr>
        <w:t xml:space="preserve">SECTION </w:t>
      </w:r>
      <w:r w:rsidR="00EB4D96" w:rsidRPr="004736A3">
        <w:rPr>
          <w:rFonts w:cs="Arial"/>
          <w:b/>
        </w:rPr>
        <w:t>203</w:t>
      </w:r>
      <w:r w:rsidR="009654A5" w:rsidRPr="004736A3">
        <w:rPr>
          <w:rFonts w:cs="Arial"/>
          <w:b/>
        </w:rPr>
        <w:tab/>
      </w:r>
      <w:proofErr w:type="gramStart"/>
      <w:r w:rsidR="00EB4D96" w:rsidRPr="004736A3">
        <w:rPr>
          <w:rFonts w:cs="Arial"/>
          <w:b/>
        </w:rPr>
        <w:t>EARTHWORK</w:t>
      </w:r>
      <w:proofErr w:type="gramEnd"/>
      <w:r w:rsidR="009654A5" w:rsidRPr="004736A3">
        <w:rPr>
          <w:rFonts w:cs="Arial"/>
          <w:b/>
        </w:rPr>
        <w:t>:</w:t>
      </w:r>
      <w:bookmarkStart w:id="0" w:name="_GoBack"/>
      <w:bookmarkEnd w:id="0"/>
    </w:p>
    <w:p w14:paraId="07DA3A89" w14:textId="77777777" w:rsidR="009654A5" w:rsidRPr="004736A3" w:rsidRDefault="009654A5" w:rsidP="00AA3A3A">
      <w:pPr>
        <w:tabs>
          <w:tab w:val="left" w:pos="720"/>
          <w:tab w:val="left" w:pos="1267"/>
          <w:tab w:val="left" w:pos="1886"/>
          <w:tab w:val="left" w:pos="2434"/>
          <w:tab w:val="left" w:pos="2880"/>
        </w:tabs>
        <w:jc w:val="both"/>
        <w:rPr>
          <w:rFonts w:cs="Arial"/>
        </w:rPr>
      </w:pPr>
    </w:p>
    <w:p w14:paraId="117A9D35" w14:textId="3E1BBB8B" w:rsidR="00AA3A3A" w:rsidRPr="00AA3A3A" w:rsidRDefault="00E63FDF" w:rsidP="00AA3A3A">
      <w:pPr>
        <w:tabs>
          <w:tab w:val="left" w:pos="720"/>
          <w:tab w:val="left" w:pos="1267"/>
          <w:tab w:val="left" w:pos="1886"/>
          <w:tab w:val="left" w:pos="2434"/>
          <w:tab w:val="left" w:pos="2880"/>
        </w:tabs>
        <w:ind w:left="1890" w:hanging="1890"/>
        <w:jc w:val="both"/>
        <w:rPr>
          <w:b/>
        </w:rPr>
      </w:pPr>
      <w:r>
        <w:rPr>
          <w:b/>
        </w:rPr>
        <w:t>203-</w:t>
      </w:r>
      <w:r w:rsidR="008807ED">
        <w:rPr>
          <w:b/>
        </w:rPr>
        <w:t>11</w:t>
      </w:r>
      <w:r w:rsidR="001B0D0D" w:rsidRPr="004736A3">
        <w:rPr>
          <w:b/>
        </w:rPr>
        <w:t>.03(</w:t>
      </w:r>
      <w:r w:rsidR="008807ED">
        <w:rPr>
          <w:b/>
        </w:rPr>
        <w:t>A</w:t>
      </w:r>
      <w:r w:rsidR="001B0D0D" w:rsidRPr="004736A3">
        <w:rPr>
          <w:b/>
        </w:rPr>
        <w:t>)</w:t>
      </w:r>
      <w:r w:rsidR="008807ED">
        <w:rPr>
          <w:b/>
        </w:rPr>
        <w:t xml:space="preserve"> </w:t>
      </w:r>
      <w:r w:rsidR="00780F88">
        <w:rPr>
          <w:b/>
        </w:rPr>
        <w:tab/>
      </w:r>
      <w:r w:rsidR="008807ED">
        <w:rPr>
          <w:b/>
        </w:rPr>
        <w:t>Placement</w:t>
      </w:r>
      <w:r w:rsidR="00780F88" w:rsidRPr="00AA3A3A">
        <w:rPr>
          <w:b/>
        </w:rPr>
        <w:t>:</w:t>
      </w:r>
      <w:r w:rsidR="008807ED">
        <w:rPr>
          <w:b/>
        </w:rPr>
        <w:t xml:space="preserve"> </w:t>
      </w:r>
      <w:r w:rsidR="00AA3A3A" w:rsidRPr="00AA3A3A">
        <w:t>the first paragraph of the Standard Specifications is revised to read:</w:t>
      </w:r>
    </w:p>
    <w:p w14:paraId="751C58A3" w14:textId="77777777" w:rsidR="007B10C3" w:rsidRPr="004736A3" w:rsidRDefault="007B10C3" w:rsidP="00AA3A3A">
      <w:pPr>
        <w:tabs>
          <w:tab w:val="left" w:pos="720"/>
          <w:tab w:val="left" w:pos="1267"/>
          <w:tab w:val="left" w:pos="1886"/>
          <w:tab w:val="left" w:pos="2434"/>
          <w:tab w:val="left" w:pos="2880"/>
        </w:tabs>
        <w:jc w:val="both"/>
      </w:pPr>
    </w:p>
    <w:p w14:paraId="309FF315" w14:textId="19C15A50" w:rsidR="005A041B" w:rsidRDefault="004C29B3" w:rsidP="00AA3A3A">
      <w:pPr>
        <w:tabs>
          <w:tab w:val="left" w:pos="720"/>
          <w:tab w:val="left" w:pos="1267"/>
          <w:tab w:val="left" w:pos="1886"/>
          <w:tab w:val="left" w:pos="2434"/>
          <w:tab w:val="left" w:pos="2880"/>
        </w:tabs>
        <w:jc w:val="both"/>
        <w:rPr>
          <w:szCs w:val="24"/>
        </w:rPr>
      </w:pPr>
      <w:r w:rsidRPr="004C29B3">
        <w:rPr>
          <w:szCs w:val="24"/>
        </w:rPr>
        <w:t xml:space="preserve">Shoulder build-up material shall be placed and shaped along the edge of pavement in accordance with the details shown on the project plans, the applicable </w:t>
      </w:r>
      <w:r w:rsidRPr="00AA3A3A">
        <w:rPr>
          <w:szCs w:val="24"/>
        </w:rPr>
        <w:t xml:space="preserve">requirements of Subsection 203-10.03(A) of the specifications, and as directed by the </w:t>
      </w:r>
      <w:r w:rsidR="001272F0" w:rsidRPr="00AA3A3A">
        <w:rPr>
          <w:szCs w:val="24"/>
        </w:rPr>
        <w:t>Engineer.</w:t>
      </w:r>
      <w:r w:rsidR="00A166F4" w:rsidRPr="00AA3A3A">
        <w:rPr>
          <w:szCs w:val="24"/>
        </w:rPr>
        <w:t xml:space="preserve"> </w:t>
      </w:r>
      <w:r w:rsidR="00AA3A3A" w:rsidRPr="00AA3A3A">
        <w:rPr>
          <w:szCs w:val="24"/>
        </w:rPr>
        <w:t xml:space="preserve">Rubbish, debris, and other objectionable matter shall be removed prior to placement of shoulder buildup material. Vegetation shall be cleared as necessary to accommodate placement of shoulder buildup material, but minimized to the maximum extent practicable. </w:t>
      </w:r>
    </w:p>
    <w:p w14:paraId="29B27413" w14:textId="77777777" w:rsidR="00DD79FE" w:rsidRDefault="00DD79FE" w:rsidP="00AA3A3A">
      <w:pPr>
        <w:tabs>
          <w:tab w:val="left" w:pos="720"/>
          <w:tab w:val="left" w:pos="1267"/>
          <w:tab w:val="left" w:pos="1886"/>
          <w:tab w:val="left" w:pos="2434"/>
          <w:tab w:val="left" w:pos="2880"/>
        </w:tabs>
        <w:jc w:val="both"/>
        <w:rPr>
          <w:szCs w:val="24"/>
        </w:rPr>
      </w:pPr>
    </w:p>
    <w:p w14:paraId="50BF1C77" w14:textId="707F1A17" w:rsidR="009D1BDA" w:rsidRPr="00AA3A3A" w:rsidRDefault="009D1BDA" w:rsidP="00AA3A3A">
      <w:pPr>
        <w:tabs>
          <w:tab w:val="left" w:pos="720"/>
          <w:tab w:val="left" w:pos="1267"/>
          <w:tab w:val="left" w:pos="1886"/>
          <w:tab w:val="left" w:pos="2434"/>
          <w:tab w:val="left" w:pos="2880"/>
        </w:tabs>
        <w:ind w:left="1890" w:hanging="1890"/>
        <w:jc w:val="both"/>
        <w:rPr>
          <w:b/>
        </w:rPr>
      </w:pPr>
      <w:r>
        <w:rPr>
          <w:b/>
        </w:rPr>
        <w:t>203-11</w:t>
      </w:r>
      <w:r w:rsidRPr="004736A3">
        <w:rPr>
          <w:b/>
        </w:rPr>
        <w:t>.0</w:t>
      </w:r>
      <w:r>
        <w:rPr>
          <w:b/>
        </w:rPr>
        <w:t xml:space="preserve">5 </w:t>
      </w:r>
      <w:r w:rsidR="00780F88">
        <w:rPr>
          <w:b/>
        </w:rPr>
        <w:tab/>
      </w:r>
      <w:r w:rsidR="00780F88">
        <w:rPr>
          <w:b/>
        </w:rPr>
        <w:tab/>
      </w:r>
      <w:r>
        <w:rPr>
          <w:b/>
        </w:rPr>
        <w:t>Basis of Payment</w:t>
      </w:r>
      <w:r w:rsidR="00780F88" w:rsidRPr="00AA3A3A">
        <w:rPr>
          <w:b/>
        </w:rPr>
        <w:t>:</w:t>
      </w:r>
      <w:r w:rsidR="00AA3A3A" w:rsidRPr="00AA3A3A">
        <w:rPr>
          <w:b/>
        </w:rPr>
        <w:t xml:space="preserve"> </w:t>
      </w:r>
      <w:r w:rsidR="00AA3A3A" w:rsidRPr="00AA3A3A">
        <w:t>the last paragraph of the Standard Specifications is revised to read:</w:t>
      </w:r>
    </w:p>
    <w:p w14:paraId="4EB3E449" w14:textId="77777777" w:rsidR="009D1BDA" w:rsidRDefault="009D1BDA" w:rsidP="00AA3A3A">
      <w:pPr>
        <w:tabs>
          <w:tab w:val="left" w:pos="720"/>
          <w:tab w:val="left" w:pos="1267"/>
          <w:tab w:val="left" w:pos="1886"/>
          <w:tab w:val="left" w:pos="2434"/>
          <w:tab w:val="left" w:pos="2880"/>
        </w:tabs>
        <w:jc w:val="both"/>
        <w:rPr>
          <w:szCs w:val="24"/>
        </w:rPr>
      </w:pPr>
    </w:p>
    <w:p w14:paraId="6649A34D" w14:textId="0713E3A0" w:rsidR="009D1BDA" w:rsidRPr="004C29B3" w:rsidRDefault="00E66E38" w:rsidP="00AA3A3A">
      <w:pPr>
        <w:tabs>
          <w:tab w:val="left" w:pos="720"/>
          <w:tab w:val="left" w:pos="1267"/>
          <w:tab w:val="left" w:pos="1886"/>
          <w:tab w:val="left" w:pos="2434"/>
          <w:tab w:val="left" w:pos="2880"/>
        </w:tabs>
        <w:jc w:val="both"/>
        <w:rPr>
          <w:szCs w:val="24"/>
        </w:rPr>
      </w:pPr>
      <w:r>
        <w:t xml:space="preserve">No additional measurement or </w:t>
      </w:r>
      <w:r w:rsidR="007D1D58">
        <w:t xml:space="preserve">direct payment will be made </w:t>
      </w:r>
      <w:r w:rsidR="007D1D58" w:rsidRPr="00DD79FE">
        <w:t>for</w:t>
      </w:r>
      <w:r w:rsidR="007D1D58" w:rsidRPr="00DD79FE">
        <w:rPr>
          <w:szCs w:val="24"/>
        </w:rPr>
        <w:t xml:space="preserve"> </w:t>
      </w:r>
      <w:r w:rsidR="00AA3A3A" w:rsidRPr="00DD79FE">
        <w:rPr>
          <w:szCs w:val="24"/>
        </w:rPr>
        <w:t>clearing vegetation, removing rubbish, debris, and other objectionable matter,</w:t>
      </w:r>
      <w:r w:rsidR="00AA3A3A" w:rsidRPr="00DD79FE">
        <w:t xml:space="preserve"> </w:t>
      </w:r>
      <w:r w:rsidR="007D1D58" w:rsidRPr="00DD79FE">
        <w:t xml:space="preserve">the </w:t>
      </w:r>
      <w:r w:rsidRPr="00DD79FE">
        <w:t>const</w:t>
      </w:r>
      <w:r>
        <w:t>ruction or compaction of temporary slope fillets, or for borrow used for shoulder build-up, the costs being considered as included in the price of shoulder build-up.</w:t>
      </w:r>
    </w:p>
    <w:p w14:paraId="13C03BB4" w14:textId="77777777" w:rsidR="009D1BDA" w:rsidRDefault="009D1BDA" w:rsidP="00AA3A3A">
      <w:pPr>
        <w:tabs>
          <w:tab w:val="left" w:pos="720"/>
          <w:tab w:val="left" w:pos="1267"/>
          <w:tab w:val="left" w:pos="1886"/>
          <w:tab w:val="left" w:pos="2434"/>
          <w:tab w:val="left" w:pos="2880"/>
        </w:tabs>
        <w:jc w:val="both"/>
        <w:rPr>
          <w:szCs w:val="24"/>
        </w:rPr>
      </w:pPr>
    </w:p>
    <w:sectPr w:rsidR="009D1BDA" w:rsidSect="00012A1A">
      <w:footerReference w:type="default" r:id="rId7"/>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F4A39" w14:textId="77777777" w:rsidR="002C49E0" w:rsidRDefault="002C49E0" w:rsidP="009654A5">
      <w:r>
        <w:separator/>
      </w:r>
    </w:p>
  </w:endnote>
  <w:endnote w:type="continuationSeparator" w:id="0">
    <w:p w14:paraId="6AE33349" w14:textId="77777777" w:rsidR="002C49E0" w:rsidRDefault="002C49E0" w:rsidP="0096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145811203"/>
      <w:docPartObj>
        <w:docPartGallery w:val="Page Numbers (Bottom of Page)"/>
        <w:docPartUnique/>
      </w:docPartObj>
    </w:sdtPr>
    <w:sdtEndPr>
      <w:rPr>
        <w:noProof/>
      </w:rPr>
    </w:sdtEndPr>
    <w:sdtContent>
      <w:p w14:paraId="72F48D30" w14:textId="16F598E9" w:rsidR="009654A5" w:rsidRPr="009654A5" w:rsidRDefault="009654A5">
        <w:pPr>
          <w:pStyle w:val="Footer"/>
          <w:jc w:val="right"/>
          <w:rPr>
            <w:sz w:val="18"/>
          </w:rPr>
        </w:pPr>
        <w:r w:rsidRPr="00C638EC">
          <w:rPr>
            <w:sz w:val="18"/>
          </w:rPr>
          <w:t>20</w:t>
        </w:r>
        <w:r w:rsidR="007A5589">
          <w:rPr>
            <w:sz w:val="18"/>
          </w:rPr>
          <w:t>3</w:t>
        </w:r>
        <w:r w:rsidR="00AA3A3A">
          <w:rPr>
            <w:sz w:val="18"/>
          </w:rPr>
          <w:t xml:space="preserve"> SHLDBU</w:t>
        </w:r>
        <w:r w:rsidRPr="00C638EC">
          <w:rPr>
            <w:sz w:val="18"/>
          </w:rPr>
          <w:t xml:space="preserve"> – </w:t>
        </w:r>
        <w:r w:rsidRPr="00C638EC">
          <w:rPr>
            <w:sz w:val="18"/>
          </w:rPr>
          <w:fldChar w:fldCharType="begin"/>
        </w:r>
        <w:r w:rsidRPr="00C638EC">
          <w:rPr>
            <w:sz w:val="18"/>
          </w:rPr>
          <w:instrText xml:space="preserve"> PAGE   \* MERGEFORMAT </w:instrText>
        </w:r>
        <w:r w:rsidRPr="00C638EC">
          <w:rPr>
            <w:sz w:val="18"/>
          </w:rPr>
          <w:fldChar w:fldCharType="separate"/>
        </w:r>
        <w:r w:rsidR="00D23926">
          <w:rPr>
            <w:noProof/>
            <w:sz w:val="18"/>
          </w:rPr>
          <w:t>1</w:t>
        </w:r>
        <w:r w:rsidRPr="00C638EC">
          <w:rPr>
            <w:noProof/>
            <w:sz w:val="18"/>
          </w:rPr>
          <w:fldChar w:fldCharType="end"/>
        </w:r>
        <w:r w:rsidRPr="00C638EC">
          <w:rPr>
            <w:noProof/>
            <w:sz w:val="18"/>
          </w:rPr>
          <w:t>/</w:t>
        </w:r>
        <w:r w:rsidR="007A5589">
          <w:rPr>
            <w:noProof/>
            <w:sz w:val="18"/>
          </w:rPr>
          <w:t>1</w:t>
        </w:r>
      </w:p>
    </w:sdtContent>
  </w:sdt>
  <w:p w14:paraId="2AD96DCA" w14:textId="77777777" w:rsidR="009654A5" w:rsidRDefault="00965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B9A5D" w14:textId="77777777" w:rsidR="002C49E0" w:rsidRDefault="002C49E0" w:rsidP="009654A5">
      <w:r>
        <w:separator/>
      </w:r>
    </w:p>
  </w:footnote>
  <w:footnote w:type="continuationSeparator" w:id="0">
    <w:p w14:paraId="3A492385" w14:textId="77777777" w:rsidR="002C49E0" w:rsidRDefault="002C49E0" w:rsidP="009654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0C3"/>
    <w:rsid w:val="00012A1A"/>
    <w:rsid w:val="0003027B"/>
    <w:rsid w:val="00094AE7"/>
    <w:rsid w:val="001272F0"/>
    <w:rsid w:val="001537AE"/>
    <w:rsid w:val="001B0D0D"/>
    <w:rsid w:val="001C1978"/>
    <w:rsid w:val="00235706"/>
    <w:rsid w:val="002475ED"/>
    <w:rsid w:val="002C49E0"/>
    <w:rsid w:val="002E4619"/>
    <w:rsid w:val="003634FA"/>
    <w:rsid w:val="00393190"/>
    <w:rsid w:val="003C45BA"/>
    <w:rsid w:val="004544DA"/>
    <w:rsid w:val="004736A3"/>
    <w:rsid w:val="004C29B3"/>
    <w:rsid w:val="00502E7E"/>
    <w:rsid w:val="00550F29"/>
    <w:rsid w:val="00557C62"/>
    <w:rsid w:val="00595AD1"/>
    <w:rsid w:val="005A041B"/>
    <w:rsid w:val="005B5DC8"/>
    <w:rsid w:val="005B6935"/>
    <w:rsid w:val="005D1C1F"/>
    <w:rsid w:val="0064651B"/>
    <w:rsid w:val="00672E28"/>
    <w:rsid w:val="00687245"/>
    <w:rsid w:val="006F1170"/>
    <w:rsid w:val="007341A8"/>
    <w:rsid w:val="00780F88"/>
    <w:rsid w:val="007A5589"/>
    <w:rsid w:val="007B10C3"/>
    <w:rsid w:val="007C7F6E"/>
    <w:rsid w:val="007D1D58"/>
    <w:rsid w:val="007D33DA"/>
    <w:rsid w:val="00814B14"/>
    <w:rsid w:val="00833078"/>
    <w:rsid w:val="00843424"/>
    <w:rsid w:val="008521B4"/>
    <w:rsid w:val="00860C71"/>
    <w:rsid w:val="00864434"/>
    <w:rsid w:val="008807ED"/>
    <w:rsid w:val="00892088"/>
    <w:rsid w:val="00902312"/>
    <w:rsid w:val="009104F2"/>
    <w:rsid w:val="00910765"/>
    <w:rsid w:val="00940006"/>
    <w:rsid w:val="00963EEE"/>
    <w:rsid w:val="009654A5"/>
    <w:rsid w:val="009D1BDA"/>
    <w:rsid w:val="009F7A1B"/>
    <w:rsid w:val="00A166F4"/>
    <w:rsid w:val="00A6720A"/>
    <w:rsid w:val="00A779A4"/>
    <w:rsid w:val="00AA3A3A"/>
    <w:rsid w:val="00AC0E56"/>
    <w:rsid w:val="00AF1DAB"/>
    <w:rsid w:val="00B33C72"/>
    <w:rsid w:val="00BA5E96"/>
    <w:rsid w:val="00C638EC"/>
    <w:rsid w:val="00C95C35"/>
    <w:rsid w:val="00CE0F38"/>
    <w:rsid w:val="00D23926"/>
    <w:rsid w:val="00D5101D"/>
    <w:rsid w:val="00DD79FE"/>
    <w:rsid w:val="00E375BB"/>
    <w:rsid w:val="00E4528B"/>
    <w:rsid w:val="00E63FDF"/>
    <w:rsid w:val="00E66E38"/>
    <w:rsid w:val="00E82E54"/>
    <w:rsid w:val="00EB4D96"/>
    <w:rsid w:val="00EF3D52"/>
    <w:rsid w:val="00F716F7"/>
    <w:rsid w:val="00FD0E00"/>
    <w:rsid w:val="00FD2B24"/>
    <w:rsid w:val="00FE0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C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0C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654A5"/>
    <w:rPr>
      <w:sz w:val="16"/>
      <w:szCs w:val="16"/>
    </w:rPr>
  </w:style>
  <w:style w:type="paragraph" w:styleId="CommentText">
    <w:name w:val="annotation text"/>
    <w:basedOn w:val="Normal"/>
    <w:link w:val="CommentTextChar"/>
    <w:uiPriority w:val="99"/>
    <w:semiHidden/>
    <w:unhideWhenUsed/>
    <w:rsid w:val="009654A5"/>
    <w:rPr>
      <w:sz w:val="20"/>
    </w:rPr>
  </w:style>
  <w:style w:type="character" w:customStyle="1" w:styleId="CommentTextChar">
    <w:name w:val="Comment Text Char"/>
    <w:basedOn w:val="DefaultParagraphFont"/>
    <w:link w:val="CommentText"/>
    <w:uiPriority w:val="99"/>
    <w:semiHidden/>
    <w:rsid w:val="009654A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654A5"/>
    <w:rPr>
      <w:b/>
      <w:bCs/>
    </w:rPr>
  </w:style>
  <w:style w:type="character" w:customStyle="1" w:styleId="CommentSubjectChar">
    <w:name w:val="Comment Subject Char"/>
    <w:basedOn w:val="CommentTextChar"/>
    <w:link w:val="CommentSubject"/>
    <w:uiPriority w:val="99"/>
    <w:semiHidden/>
    <w:rsid w:val="009654A5"/>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654A5"/>
    <w:rPr>
      <w:rFonts w:ascii="Tahoma" w:hAnsi="Tahoma" w:cs="Tahoma"/>
      <w:sz w:val="16"/>
      <w:szCs w:val="16"/>
    </w:rPr>
  </w:style>
  <w:style w:type="character" w:customStyle="1" w:styleId="BalloonTextChar">
    <w:name w:val="Balloon Text Char"/>
    <w:basedOn w:val="DefaultParagraphFont"/>
    <w:link w:val="BalloonText"/>
    <w:uiPriority w:val="99"/>
    <w:semiHidden/>
    <w:rsid w:val="009654A5"/>
    <w:rPr>
      <w:rFonts w:ascii="Tahoma" w:eastAsia="Times New Roman" w:hAnsi="Tahoma" w:cs="Tahoma"/>
      <w:sz w:val="16"/>
      <w:szCs w:val="16"/>
    </w:rPr>
  </w:style>
  <w:style w:type="paragraph" w:styleId="Header">
    <w:name w:val="header"/>
    <w:basedOn w:val="Normal"/>
    <w:link w:val="HeaderChar"/>
    <w:uiPriority w:val="99"/>
    <w:unhideWhenUsed/>
    <w:rsid w:val="009654A5"/>
    <w:pPr>
      <w:tabs>
        <w:tab w:val="center" w:pos="4680"/>
        <w:tab w:val="right" w:pos="9360"/>
      </w:tabs>
    </w:pPr>
  </w:style>
  <w:style w:type="character" w:customStyle="1" w:styleId="HeaderChar">
    <w:name w:val="Header Char"/>
    <w:basedOn w:val="DefaultParagraphFont"/>
    <w:link w:val="Header"/>
    <w:uiPriority w:val="99"/>
    <w:rsid w:val="009654A5"/>
    <w:rPr>
      <w:rFonts w:ascii="Arial" w:eastAsia="Times New Roman" w:hAnsi="Arial" w:cs="Times New Roman"/>
      <w:sz w:val="24"/>
      <w:szCs w:val="20"/>
    </w:rPr>
  </w:style>
  <w:style w:type="paragraph" w:styleId="Footer">
    <w:name w:val="footer"/>
    <w:basedOn w:val="Normal"/>
    <w:link w:val="FooterChar"/>
    <w:uiPriority w:val="99"/>
    <w:unhideWhenUsed/>
    <w:rsid w:val="009654A5"/>
    <w:pPr>
      <w:tabs>
        <w:tab w:val="center" w:pos="4680"/>
        <w:tab w:val="right" w:pos="9360"/>
      </w:tabs>
    </w:pPr>
  </w:style>
  <w:style w:type="character" w:customStyle="1" w:styleId="FooterChar">
    <w:name w:val="Footer Char"/>
    <w:basedOn w:val="DefaultParagraphFont"/>
    <w:link w:val="Footer"/>
    <w:uiPriority w:val="99"/>
    <w:rsid w:val="009654A5"/>
    <w:rPr>
      <w:rFonts w:ascii="Arial" w:eastAsia="Times New Roman" w:hAnsi="Arial" w:cs="Times New Roman"/>
      <w:sz w:val="24"/>
      <w:szCs w:val="20"/>
    </w:rPr>
  </w:style>
  <w:style w:type="paragraph" w:styleId="ListParagraph">
    <w:name w:val="List Paragraph"/>
    <w:basedOn w:val="Normal"/>
    <w:uiPriority w:val="34"/>
    <w:qFormat/>
    <w:rsid w:val="009654A5"/>
    <w:pPr>
      <w:ind w:left="720"/>
      <w:contextualSpacing/>
    </w:pPr>
  </w:style>
  <w:style w:type="paragraph" w:customStyle="1" w:styleId="Default">
    <w:name w:val="Default"/>
    <w:rsid w:val="004C29B3"/>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0C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654A5"/>
    <w:rPr>
      <w:sz w:val="16"/>
      <w:szCs w:val="16"/>
    </w:rPr>
  </w:style>
  <w:style w:type="paragraph" w:styleId="CommentText">
    <w:name w:val="annotation text"/>
    <w:basedOn w:val="Normal"/>
    <w:link w:val="CommentTextChar"/>
    <w:uiPriority w:val="99"/>
    <w:semiHidden/>
    <w:unhideWhenUsed/>
    <w:rsid w:val="009654A5"/>
    <w:rPr>
      <w:sz w:val="20"/>
    </w:rPr>
  </w:style>
  <w:style w:type="character" w:customStyle="1" w:styleId="CommentTextChar">
    <w:name w:val="Comment Text Char"/>
    <w:basedOn w:val="DefaultParagraphFont"/>
    <w:link w:val="CommentText"/>
    <w:uiPriority w:val="99"/>
    <w:semiHidden/>
    <w:rsid w:val="009654A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654A5"/>
    <w:rPr>
      <w:b/>
      <w:bCs/>
    </w:rPr>
  </w:style>
  <w:style w:type="character" w:customStyle="1" w:styleId="CommentSubjectChar">
    <w:name w:val="Comment Subject Char"/>
    <w:basedOn w:val="CommentTextChar"/>
    <w:link w:val="CommentSubject"/>
    <w:uiPriority w:val="99"/>
    <w:semiHidden/>
    <w:rsid w:val="009654A5"/>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654A5"/>
    <w:rPr>
      <w:rFonts w:ascii="Tahoma" w:hAnsi="Tahoma" w:cs="Tahoma"/>
      <w:sz w:val="16"/>
      <w:szCs w:val="16"/>
    </w:rPr>
  </w:style>
  <w:style w:type="character" w:customStyle="1" w:styleId="BalloonTextChar">
    <w:name w:val="Balloon Text Char"/>
    <w:basedOn w:val="DefaultParagraphFont"/>
    <w:link w:val="BalloonText"/>
    <w:uiPriority w:val="99"/>
    <w:semiHidden/>
    <w:rsid w:val="009654A5"/>
    <w:rPr>
      <w:rFonts w:ascii="Tahoma" w:eastAsia="Times New Roman" w:hAnsi="Tahoma" w:cs="Tahoma"/>
      <w:sz w:val="16"/>
      <w:szCs w:val="16"/>
    </w:rPr>
  </w:style>
  <w:style w:type="paragraph" w:styleId="Header">
    <w:name w:val="header"/>
    <w:basedOn w:val="Normal"/>
    <w:link w:val="HeaderChar"/>
    <w:uiPriority w:val="99"/>
    <w:unhideWhenUsed/>
    <w:rsid w:val="009654A5"/>
    <w:pPr>
      <w:tabs>
        <w:tab w:val="center" w:pos="4680"/>
        <w:tab w:val="right" w:pos="9360"/>
      </w:tabs>
    </w:pPr>
  </w:style>
  <w:style w:type="character" w:customStyle="1" w:styleId="HeaderChar">
    <w:name w:val="Header Char"/>
    <w:basedOn w:val="DefaultParagraphFont"/>
    <w:link w:val="Header"/>
    <w:uiPriority w:val="99"/>
    <w:rsid w:val="009654A5"/>
    <w:rPr>
      <w:rFonts w:ascii="Arial" w:eastAsia="Times New Roman" w:hAnsi="Arial" w:cs="Times New Roman"/>
      <w:sz w:val="24"/>
      <w:szCs w:val="20"/>
    </w:rPr>
  </w:style>
  <w:style w:type="paragraph" w:styleId="Footer">
    <w:name w:val="footer"/>
    <w:basedOn w:val="Normal"/>
    <w:link w:val="FooterChar"/>
    <w:uiPriority w:val="99"/>
    <w:unhideWhenUsed/>
    <w:rsid w:val="009654A5"/>
    <w:pPr>
      <w:tabs>
        <w:tab w:val="center" w:pos="4680"/>
        <w:tab w:val="right" w:pos="9360"/>
      </w:tabs>
    </w:pPr>
  </w:style>
  <w:style w:type="character" w:customStyle="1" w:styleId="FooterChar">
    <w:name w:val="Footer Char"/>
    <w:basedOn w:val="DefaultParagraphFont"/>
    <w:link w:val="Footer"/>
    <w:uiPriority w:val="99"/>
    <w:rsid w:val="009654A5"/>
    <w:rPr>
      <w:rFonts w:ascii="Arial" w:eastAsia="Times New Roman" w:hAnsi="Arial" w:cs="Times New Roman"/>
      <w:sz w:val="24"/>
      <w:szCs w:val="20"/>
    </w:rPr>
  </w:style>
  <w:style w:type="paragraph" w:styleId="ListParagraph">
    <w:name w:val="List Paragraph"/>
    <w:basedOn w:val="Normal"/>
    <w:uiPriority w:val="34"/>
    <w:qFormat/>
    <w:rsid w:val="009654A5"/>
    <w:pPr>
      <w:ind w:left="720"/>
      <w:contextualSpacing/>
    </w:pPr>
  </w:style>
  <w:style w:type="paragraph" w:customStyle="1" w:styleId="Default">
    <w:name w:val="Default"/>
    <w:rsid w:val="004C29B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10</cp:revision>
  <dcterms:created xsi:type="dcterms:W3CDTF">2021-12-08T16:09:00Z</dcterms:created>
  <dcterms:modified xsi:type="dcterms:W3CDTF">2022-03-15T20:38:00Z</dcterms:modified>
</cp:coreProperties>
</file>